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E3" w:rsidRDefault="005B09E3" w:rsidP="005B09E3">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en-US"/>
        </w:rPr>
        <w:t>Yulia Kharchuk,</w:t>
      </w:r>
    </w:p>
    <w:p w:rsidR="005B09E3" w:rsidRDefault="005B09E3" w:rsidP="005B09E3">
      <w:pPr>
        <w:spacing w:after="0" w:line="240" w:lineRule="auto"/>
        <w:ind w:firstLine="709"/>
        <w:jc w:val="center"/>
        <w:rPr>
          <w:rFonts w:ascii="Times New Roman" w:hAnsi="Times New Roman"/>
          <w:i/>
          <w:sz w:val="28"/>
          <w:szCs w:val="28"/>
          <w:lang w:val="en-US"/>
        </w:rPr>
      </w:pPr>
      <w:r>
        <w:rPr>
          <w:rFonts w:ascii="Times New Roman" w:hAnsi="Times New Roman"/>
          <w:i/>
          <w:sz w:val="28"/>
          <w:szCs w:val="28"/>
          <w:lang w:val="en-US"/>
        </w:rPr>
        <w:t>PhD in economic science, senior lecturer at the Department of Finance, Accounting and Audit of the National University of Ostroh Academy</w:t>
      </w:r>
    </w:p>
    <w:p w:rsidR="005B09E3" w:rsidRDefault="005B09E3" w:rsidP="005B09E3">
      <w:pPr>
        <w:spacing w:after="0" w:line="240" w:lineRule="auto"/>
        <w:ind w:firstLine="709"/>
        <w:jc w:val="center"/>
        <w:rPr>
          <w:rFonts w:ascii="Times New Roman" w:hAnsi="Times New Roman"/>
          <w:i/>
          <w:sz w:val="28"/>
          <w:szCs w:val="28"/>
          <w:lang w:val="uk-UA"/>
        </w:rPr>
      </w:pPr>
    </w:p>
    <w:p w:rsidR="005B09E3" w:rsidRDefault="005B09E3" w:rsidP="005B09E3">
      <w:pPr>
        <w:spacing w:after="0" w:line="240" w:lineRule="auto"/>
        <w:ind w:firstLine="709"/>
        <w:jc w:val="center"/>
        <w:rPr>
          <w:rStyle w:val="a3"/>
          <w:b/>
          <w:caps/>
          <w:color w:val="auto"/>
          <w:u w:val="none"/>
          <w:lang w:val="en-US"/>
        </w:rPr>
      </w:pPr>
      <w:r>
        <w:rPr>
          <w:rStyle w:val="a3"/>
          <w:rFonts w:ascii="Times New Roman" w:hAnsi="Times New Roman"/>
          <w:b/>
          <w:caps/>
          <w:color w:val="auto"/>
          <w:sz w:val="28"/>
          <w:szCs w:val="28"/>
          <w:u w:val="none"/>
          <w:lang w:val="uk-UA"/>
        </w:rPr>
        <w:t xml:space="preserve">REGISTRATION-ANALYTICAL PROVIDING </w:t>
      </w:r>
      <w:r>
        <w:rPr>
          <w:rStyle w:val="a3"/>
          <w:rFonts w:ascii="Times New Roman" w:hAnsi="Times New Roman"/>
          <w:b/>
          <w:caps/>
          <w:color w:val="auto"/>
          <w:sz w:val="28"/>
          <w:szCs w:val="28"/>
          <w:u w:val="none"/>
          <w:lang w:val="en-US"/>
        </w:rPr>
        <w:t>OF</w:t>
      </w:r>
      <w:r>
        <w:rPr>
          <w:rStyle w:val="a3"/>
          <w:rFonts w:ascii="Times New Roman" w:hAnsi="Times New Roman"/>
          <w:b/>
          <w:caps/>
          <w:color w:val="auto"/>
          <w:sz w:val="28"/>
          <w:szCs w:val="28"/>
          <w:u w:val="none"/>
          <w:lang w:val="uk-UA"/>
        </w:rPr>
        <w:t xml:space="preserve"> FINANCIAL </w:t>
      </w:r>
      <w:r>
        <w:rPr>
          <w:rStyle w:val="a3"/>
          <w:rFonts w:ascii="Times New Roman" w:hAnsi="Times New Roman"/>
          <w:b/>
          <w:caps/>
          <w:color w:val="auto"/>
          <w:sz w:val="28"/>
          <w:szCs w:val="28"/>
          <w:u w:val="none"/>
          <w:lang w:val="en-US"/>
        </w:rPr>
        <w:t>STABILITY</w:t>
      </w:r>
      <w:r>
        <w:rPr>
          <w:rStyle w:val="a3"/>
          <w:rFonts w:ascii="Times New Roman" w:hAnsi="Times New Roman"/>
          <w:b/>
          <w:caps/>
          <w:color w:val="auto"/>
          <w:sz w:val="28"/>
          <w:szCs w:val="28"/>
          <w:u w:val="none"/>
          <w:lang w:val="uk-UA"/>
        </w:rPr>
        <w:t xml:space="preserve"> </w:t>
      </w:r>
      <w:r>
        <w:rPr>
          <w:rStyle w:val="a3"/>
          <w:rFonts w:ascii="Times New Roman" w:hAnsi="Times New Roman"/>
          <w:b/>
          <w:caps/>
          <w:color w:val="auto"/>
          <w:sz w:val="28"/>
          <w:szCs w:val="28"/>
          <w:u w:val="none"/>
          <w:lang w:val="en-US"/>
        </w:rPr>
        <w:t>OF</w:t>
      </w:r>
      <w:r>
        <w:rPr>
          <w:rStyle w:val="a3"/>
          <w:rFonts w:ascii="Times New Roman" w:hAnsi="Times New Roman"/>
          <w:b/>
          <w:caps/>
          <w:color w:val="auto"/>
          <w:sz w:val="28"/>
          <w:szCs w:val="28"/>
          <w:u w:val="none"/>
          <w:lang w:val="uk-UA"/>
        </w:rPr>
        <w:t xml:space="preserve"> </w:t>
      </w:r>
      <w:r>
        <w:rPr>
          <w:rFonts w:ascii="Times New Roman" w:hAnsi="Times New Roman"/>
          <w:b/>
          <w:caps/>
          <w:color w:val="000000"/>
          <w:sz w:val="28"/>
          <w:szCs w:val="28"/>
          <w:lang w:val="uk-UA"/>
        </w:rPr>
        <w:t>state and communal higher educational establishments</w:t>
      </w:r>
      <w:r>
        <w:rPr>
          <w:rStyle w:val="a3"/>
          <w:rFonts w:ascii="Times New Roman" w:hAnsi="Times New Roman"/>
          <w:b/>
          <w:caps/>
          <w:color w:val="auto"/>
          <w:sz w:val="28"/>
          <w:szCs w:val="28"/>
          <w:u w:val="none"/>
          <w:lang w:val="uk-UA"/>
        </w:rPr>
        <w:t xml:space="preserve"> of UKRAINE </w:t>
      </w:r>
      <w:r>
        <w:rPr>
          <w:rStyle w:val="a3"/>
          <w:rFonts w:ascii="Times New Roman" w:hAnsi="Times New Roman"/>
          <w:b/>
          <w:caps/>
          <w:color w:val="auto"/>
          <w:sz w:val="28"/>
          <w:szCs w:val="28"/>
          <w:u w:val="none"/>
          <w:lang w:val="en-US"/>
        </w:rPr>
        <w:t>i</w:t>
      </w:r>
      <w:r>
        <w:rPr>
          <w:rStyle w:val="a3"/>
          <w:rFonts w:ascii="Times New Roman" w:hAnsi="Times New Roman"/>
          <w:b/>
          <w:caps/>
          <w:color w:val="auto"/>
          <w:sz w:val="28"/>
          <w:szCs w:val="28"/>
          <w:u w:val="none"/>
          <w:lang w:val="uk-UA"/>
        </w:rPr>
        <w:t>n</w:t>
      </w:r>
      <w:r>
        <w:rPr>
          <w:rStyle w:val="a3"/>
          <w:rFonts w:ascii="Times New Roman" w:hAnsi="Times New Roman"/>
          <w:b/>
          <w:caps/>
          <w:color w:val="auto"/>
          <w:sz w:val="28"/>
          <w:szCs w:val="28"/>
          <w:u w:val="none"/>
          <w:lang w:val="en-US"/>
        </w:rPr>
        <w:t xml:space="preserve"> THE</w:t>
      </w:r>
      <w:r>
        <w:rPr>
          <w:rStyle w:val="a3"/>
          <w:rFonts w:ascii="Times New Roman" w:hAnsi="Times New Roman"/>
          <w:b/>
          <w:caps/>
          <w:color w:val="auto"/>
          <w:sz w:val="28"/>
          <w:szCs w:val="28"/>
          <w:u w:val="none"/>
          <w:lang w:val="uk-UA"/>
        </w:rPr>
        <w:t xml:space="preserve"> CONTEXT of SPECIFIC of FORMING of THEIR BRAND</w:t>
      </w:r>
    </w:p>
    <w:p w:rsidR="005B09E3" w:rsidRDefault="005B09E3" w:rsidP="005B09E3">
      <w:pPr>
        <w:spacing w:after="0" w:line="240" w:lineRule="auto"/>
        <w:ind w:firstLine="709"/>
        <w:jc w:val="center"/>
        <w:rPr>
          <w:rStyle w:val="a3"/>
          <w:rFonts w:ascii="Times New Roman" w:hAnsi="Times New Roman"/>
          <w:caps/>
          <w:color w:val="auto"/>
          <w:sz w:val="28"/>
          <w:szCs w:val="28"/>
          <w:u w:val="none"/>
          <w:lang w:val="en-US"/>
        </w:rPr>
      </w:pPr>
    </w:p>
    <w:p w:rsidR="005B09E3" w:rsidRDefault="005B09E3" w:rsidP="005B09E3">
      <w:pPr>
        <w:spacing w:after="0" w:line="360" w:lineRule="auto"/>
        <w:ind w:firstLine="709"/>
        <w:jc w:val="both"/>
        <w:rPr>
          <w:i/>
          <w:color w:val="000000"/>
        </w:rPr>
      </w:pPr>
      <w:r>
        <w:rPr>
          <w:rFonts w:ascii="Times New Roman" w:hAnsi="Times New Roman"/>
          <w:i/>
          <w:color w:val="000000"/>
          <w:sz w:val="28"/>
          <w:szCs w:val="28"/>
          <w:lang w:val="en-US"/>
        </w:rPr>
        <w:t xml:space="preserve">Essence of the registration-analytical providing of financial stability of </w:t>
      </w:r>
      <w:r>
        <w:rPr>
          <w:rFonts w:ascii="Times New Roman" w:hAnsi="Times New Roman"/>
          <w:i/>
          <w:color w:val="000000"/>
          <w:sz w:val="28"/>
          <w:szCs w:val="28"/>
          <w:lang w:val="uk-UA"/>
        </w:rPr>
        <w:t>state and communal higher educational establishments</w:t>
      </w:r>
      <w:r>
        <w:rPr>
          <w:rFonts w:ascii="Times New Roman" w:hAnsi="Times New Roman"/>
          <w:i/>
          <w:color w:val="000000"/>
          <w:sz w:val="28"/>
          <w:szCs w:val="28"/>
          <w:lang w:val="en-US"/>
        </w:rPr>
        <w:t xml:space="preserve"> has been specified in the article.</w:t>
      </w:r>
      <w:r>
        <w:rPr>
          <w:i/>
          <w:lang w:val="en-US"/>
        </w:rPr>
        <w:t xml:space="preserve"> </w:t>
      </w:r>
      <w:r>
        <w:rPr>
          <w:rFonts w:ascii="Times New Roman" w:hAnsi="Times New Roman"/>
          <w:i/>
          <w:color w:val="000000"/>
          <w:sz w:val="28"/>
          <w:szCs w:val="28"/>
          <w:lang w:val="en-US"/>
        </w:rPr>
        <w:t xml:space="preserve">Essence and specific of forming of brand of higher educational establishment have been determined. The types of brands and feature of intercommunication have been considered between the necessities of consumers of educational services and constituents of brand of </w:t>
      </w:r>
      <w:r>
        <w:rPr>
          <w:rFonts w:ascii="Times New Roman" w:hAnsi="Times New Roman"/>
          <w:i/>
          <w:color w:val="000000"/>
          <w:sz w:val="28"/>
          <w:szCs w:val="28"/>
          <w:lang w:val="uk-UA"/>
        </w:rPr>
        <w:t>state and communal higher educational establishments</w:t>
      </w:r>
      <w:r>
        <w:rPr>
          <w:rFonts w:ascii="Times New Roman" w:hAnsi="Times New Roman"/>
          <w:i/>
          <w:color w:val="000000"/>
          <w:sz w:val="28"/>
          <w:szCs w:val="28"/>
          <w:lang w:val="en-US"/>
        </w:rPr>
        <w:t xml:space="preserve">. Influence of brand of higher educational establishments on their financial stability has been grounded. The features of providing of sufficient level of financial stability of </w:t>
      </w:r>
      <w:r>
        <w:rPr>
          <w:rFonts w:ascii="Times New Roman" w:hAnsi="Times New Roman"/>
          <w:i/>
          <w:color w:val="000000"/>
          <w:sz w:val="28"/>
          <w:szCs w:val="28"/>
          <w:lang w:val="uk-UA"/>
        </w:rPr>
        <w:t>state and communal higher educational establishments</w:t>
      </w:r>
      <w:r>
        <w:rPr>
          <w:rFonts w:ascii="Times New Roman" w:hAnsi="Times New Roman"/>
          <w:i/>
          <w:color w:val="000000"/>
          <w:sz w:val="28"/>
          <w:szCs w:val="28"/>
          <w:lang w:val="en-US"/>
        </w:rPr>
        <w:t xml:space="preserve"> and their brand have been exposed at the market of educational services of Ukraine in the context of reformation of higher education and integration in European educational space.</w:t>
      </w:r>
    </w:p>
    <w:p w:rsidR="005B09E3" w:rsidRDefault="005B09E3" w:rsidP="005B09E3">
      <w:pPr>
        <w:spacing w:after="0" w:line="360" w:lineRule="auto"/>
        <w:ind w:firstLine="709"/>
        <w:jc w:val="both"/>
        <w:rPr>
          <w:rStyle w:val="a3"/>
          <w:color w:val="auto"/>
          <w:u w:val="none"/>
          <w:lang w:val="uk-UA"/>
        </w:rPr>
      </w:pPr>
      <w:r>
        <w:rPr>
          <w:rFonts w:ascii="Times New Roman" w:hAnsi="Times New Roman"/>
          <w:b/>
          <w:i/>
          <w:color w:val="000000"/>
          <w:sz w:val="28"/>
          <w:szCs w:val="28"/>
          <w:lang w:val="uk-UA"/>
        </w:rPr>
        <w:t>Keywords:</w:t>
      </w:r>
      <w:r>
        <w:rPr>
          <w:rFonts w:ascii="Times New Roman" w:hAnsi="Times New Roman"/>
          <w:i/>
          <w:color w:val="000000"/>
          <w:sz w:val="28"/>
          <w:szCs w:val="28"/>
          <w:lang w:val="uk-UA"/>
        </w:rPr>
        <w:t xml:space="preserve"> financial stability, state and communal higher educational establishments, registration-analytical providing of financial </w:t>
      </w:r>
      <w:r>
        <w:rPr>
          <w:rFonts w:ascii="Times New Roman" w:hAnsi="Times New Roman"/>
          <w:i/>
          <w:color w:val="000000"/>
          <w:sz w:val="28"/>
          <w:szCs w:val="28"/>
          <w:lang w:val="en-US"/>
        </w:rPr>
        <w:t>stability</w:t>
      </w:r>
      <w:r>
        <w:rPr>
          <w:rFonts w:ascii="Times New Roman" w:hAnsi="Times New Roman"/>
          <w:i/>
          <w:color w:val="000000"/>
          <w:sz w:val="28"/>
          <w:szCs w:val="28"/>
          <w:lang w:val="uk-UA"/>
        </w:rPr>
        <w:t>, brand, brand-management.</w:t>
      </w:r>
    </w:p>
    <w:p w:rsidR="00CA12C2" w:rsidRDefault="00CA12C2">
      <w:bookmarkStart w:id="0" w:name="_GoBack"/>
      <w:bookmarkEnd w:id="0"/>
    </w:p>
    <w:sectPr w:rsidR="00CA1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68"/>
    <w:rsid w:val="005B09E3"/>
    <w:rsid w:val="00CA12C2"/>
    <w:rsid w:val="00DA3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01084-5903-40F5-8F06-E252025A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B09E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B0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2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2016-07-21T08:30:00Z</dcterms:created>
  <dcterms:modified xsi:type="dcterms:W3CDTF">2016-07-21T08:30:00Z</dcterms:modified>
</cp:coreProperties>
</file>