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8F" w:rsidRPr="0034788F" w:rsidRDefault="0034788F" w:rsidP="003478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Natalya </w:t>
      </w:r>
      <w:proofErr w:type="spellStart"/>
      <w:r w:rsidRPr="0034788F">
        <w:rPr>
          <w:rFonts w:ascii="Times New Roman" w:hAnsi="Times New Roman" w:cs="Times New Roman"/>
          <w:b/>
          <w:sz w:val="28"/>
          <w:szCs w:val="28"/>
          <w:lang w:val="en-US"/>
        </w:rPr>
        <w:t>Topishko</w:t>
      </w:r>
      <w:proofErr w:type="spellEnd"/>
      <w:r w:rsidRPr="0034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34788F" w:rsidRPr="0034788F" w:rsidRDefault="0034788F" w:rsidP="003478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788F">
        <w:rPr>
          <w:rFonts w:ascii="Times New Roman" w:hAnsi="Times New Roman" w:cs="Times New Roman"/>
          <w:sz w:val="28"/>
          <w:szCs w:val="28"/>
          <w:lang w:val="en-US"/>
        </w:rPr>
        <w:t xml:space="preserve">Senior Lecturer, Department of Economics, Management and Marketing the National University of </w:t>
      </w:r>
      <w:proofErr w:type="spellStart"/>
      <w:r w:rsidRPr="0034788F">
        <w:rPr>
          <w:rFonts w:ascii="Times New Roman" w:hAnsi="Times New Roman" w:cs="Times New Roman"/>
          <w:sz w:val="28"/>
          <w:szCs w:val="28"/>
          <w:lang w:val="en-US"/>
        </w:rPr>
        <w:t>Ostroh</w:t>
      </w:r>
      <w:proofErr w:type="spellEnd"/>
      <w:r w:rsidRPr="0034788F">
        <w:rPr>
          <w:rFonts w:ascii="Times New Roman" w:hAnsi="Times New Roman" w:cs="Times New Roman"/>
          <w:sz w:val="28"/>
          <w:szCs w:val="28"/>
          <w:lang w:val="en-US"/>
        </w:rPr>
        <w:t xml:space="preserve"> Academy</w:t>
      </w:r>
    </w:p>
    <w:p w:rsidR="0034788F" w:rsidRPr="0034788F" w:rsidRDefault="0034788F" w:rsidP="003478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SOCIAL PROTECTION SYSTEM AS INTEGRATED MECHANISMS OF </w:t>
      </w:r>
      <w:bookmarkStart w:id="0" w:name="_GoBack"/>
      <w:bookmarkEnd w:id="0"/>
      <w:r w:rsidRPr="0034788F">
        <w:rPr>
          <w:rFonts w:ascii="Times New Roman" w:hAnsi="Times New Roman" w:cs="Times New Roman"/>
          <w:b/>
          <w:sz w:val="28"/>
          <w:szCs w:val="28"/>
          <w:lang w:val="en-US"/>
        </w:rPr>
        <w:t>STABILIZATION OF SOCIAL, ECONOMIC AND POLITICAL DEVELOPMENT OF SOCIETY</w:t>
      </w:r>
    </w:p>
    <w:p w:rsidR="0034788F" w:rsidRPr="0034788F" w:rsidRDefault="0034788F" w:rsidP="0034788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4788F">
        <w:rPr>
          <w:rFonts w:ascii="Times New Roman" w:hAnsi="Times New Roman" w:cs="Times New Roman"/>
          <w:sz w:val="28"/>
          <w:szCs w:val="28"/>
          <w:lang w:val="en-US"/>
        </w:rPr>
        <w:t xml:space="preserve">Attention is focused on the socio-economic contradictions of modern social development. The role of social policy and social welfare system as a mechanism for its implementation is observed. The place of this system in the process of social </w:t>
      </w:r>
      <w:proofErr w:type="gramStart"/>
      <w:r w:rsidRPr="0034788F">
        <w:rPr>
          <w:rFonts w:ascii="Times New Roman" w:hAnsi="Times New Roman" w:cs="Times New Roman"/>
          <w:sz w:val="28"/>
          <w:szCs w:val="28"/>
          <w:lang w:val="en-US"/>
        </w:rPr>
        <w:t>reproduction(</w:t>
      </w:r>
      <w:proofErr w:type="gramEnd"/>
      <w:r w:rsidRPr="0034788F">
        <w:rPr>
          <w:rFonts w:ascii="Times New Roman" w:hAnsi="Times New Roman" w:cs="Times New Roman"/>
          <w:sz w:val="28"/>
          <w:szCs w:val="28"/>
          <w:lang w:val="en-US"/>
        </w:rPr>
        <w:t xml:space="preserve">particularly in the phase of production, distribution, exchange and consumption) and the development of the country are characterized. It was determined that main factor of social insecurity is a low income of the working population as a result of unfair distribution of national income. The "social discomfort index" is calculated as an indicator of social transformational shock in terms of market transformation and accumulation potential socio-scarce economy in Ukraine. The necessity of finding a new paradigm of social development is substantiated. </w:t>
      </w:r>
    </w:p>
    <w:p w:rsidR="00C268DD" w:rsidRPr="0034788F" w:rsidRDefault="0034788F" w:rsidP="0034788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4788F">
        <w:rPr>
          <w:rFonts w:ascii="Times New Roman" w:hAnsi="Times New Roman" w:cs="Times New Roman"/>
          <w:sz w:val="28"/>
          <w:szCs w:val="28"/>
          <w:lang w:val="en-US"/>
        </w:rPr>
        <w:t>Keywords: social policy, social protection, social reproduction, implemented stabilizer, contradictions of social and economic development.</w:t>
      </w:r>
    </w:p>
    <w:sectPr w:rsidR="00C268DD" w:rsidRPr="003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D8"/>
    <w:rsid w:val="0034788F"/>
    <w:rsid w:val="00C268DD"/>
    <w:rsid w:val="00D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574E"/>
  <w15:chartTrackingRefBased/>
  <w15:docId w15:val="{BB80AEB8-8750-4881-AF80-2EB95298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2016-07-21T08:12:00Z</dcterms:created>
  <dcterms:modified xsi:type="dcterms:W3CDTF">2016-07-21T08:13:00Z</dcterms:modified>
</cp:coreProperties>
</file>